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88D2A" w14:textId="77777777" w:rsidR="007E4DC9" w:rsidRPr="009833BE" w:rsidRDefault="007E4DC9" w:rsidP="00566C33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9833B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СООБЩЕНИЕ</w:t>
      </w:r>
    </w:p>
    <w:p w14:paraId="128C515D" w14:textId="1C731657" w:rsidR="007E4DC9" w:rsidRPr="009833BE" w:rsidRDefault="00363E95" w:rsidP="00D53323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9833B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</w:t>
      </w:r>
      <w:r w:rsidR="007E4DC9" w:rsidRPr="009833B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возможном установлении публичного сервитута </w:t>
      </w:r>
      <w:r w:rsidR="00D5332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в</w:t>
      </w:r>
      <w:r w:rsidR="00D53323" w:rsidRPr="00D5332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целях </w:t>
      </w:r>
      <w:r w:rsidR="00003CD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эксплуатации</w:t>
      </w:r>
      <w:r w:rsidR="00D53323" w:rsidRPr="00D5332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объект</w:t>
      </w:r>
      <w:r w:rsidR="00003CD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ов</w:t>
      </w:r>
      <w:r w:rsidR="00D53323" w:rsidRPr="00D5332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6F505E" w:rsidRPr="006F505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электросетевого хозяйства</w:t>
      </w:r>
      <w:r w:rsidR="008F0E5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</w:t>
      </w:r>
    </w:p>
    <w:p w14:paraId="2C1A0CBE" w14:textId="77777777" w:rsidR="00566C33" w:rsidRPr="00566C33" w:rsidRDefault="00566C33" w:rsidP="00566C33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BF752CD" w14:textId="78446287" w:rsidR="004675B4" w:rsidRDefault="004675B4" w:rsidP="003B25F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675B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Уполномоченный орган, которым рассматривается ходатайство об установлении публичного сервитута: </w:t>
      </w:r>
      <w:r w:rsidR="005444DE" w:rsidRPr="005444DE">
        <w:rPr>
          <w:rFonts w:ascii="Times New Roman" w:eastAsia="Times New Roman" w:hAnsi="Times New Roman" w:cs="Times New Roman"/>
          <w:sz w:val="24"/>
          <w:szCs w:val="24"/>
          <w:lang w:eastAsia="ar-SA"/>
        </w:rPr>
        <w:t>Администрация муниципального образования Приморско-Ахтарский муниципальный округ Краснодарского края</w:t>
      </w:r>
      <w:r w:rsidRPr="004675B4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3B7852B7" w14:textId="23AF83DE" w:rsidR="004675B4" w:rsidRPr="00DA7BE3" w:rsidRDefault="005A5E88" w:rsidP="00A2645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соответс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твии с</w:t>
      </w:r>
      <w:r w:rsidR="004675B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5D30DA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="006E68C6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5D30DA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proofErr w:type="spellEnd"/>
      <w:r w:rsidR="006E68C6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5D30D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F2DE3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5D30D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ст. 39.37 Земельного ко</w:t>
      </w: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>декса Рос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сийской Федерации</w:t>
      </w:r>
      <w:r w:rsid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7B2A17" w:rsidRP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7B2A17" w:rsidRP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3 ст</w:t>
      </w:r>
      <w:r w:rsid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7B2A17" w:rsidRP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3.6 Федерального закона от 25 октября 2001 г. № 137-ФЗ «О введении в действие Земельного кодекса Российской Федерации»</w:t>
      </w:r>
      <w:r w:rsid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0025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администрация </w:t>
      </w:r>
      <w:r w:rsidR="00E57878" w:rsidRPr="00E57878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муниципального образования Приморско-Ахтарский муниципальный округ Краснодарского края</w:t>
      </w:r>
      <w:r w:rsidR="00E57878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="00D3572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>из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вещает о возможном установлении </w:t>
      </w: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публичного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сервитута </w:t>
      </w:r>
      <w:r w:rsidR="00D53323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r w:rsidR="00D53323" w:rsidRPr="00D5332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целях эксплуатации объект</w:t>
      </w:r>
      <w:r w:rsidR="00721615">
        <w:rPr>
          <w:rFonts w:ascii="Times New Roman" w:eastAsia="Times New Roman" w:hAnsi="Times New Roman" w:cs="Times New Roman"/>
          <w:sz w:val="24"/>
          <w:szCs w:val="24"/>
          <w:lang w:eastAsia="ar-SA"/>
        </w:rPr>
        <w:t>ов электросетевого хозяйства</w:t>
      </w:r>
      <w:r w:rsidR="00990B4F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="007216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по хода</w:t>
      </w: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>тайству</w:t>
      </w:r>
      <w:r w:rsidR="002E7DB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2E7DB6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акционерно</w:t>
      </w:r>
      <w:r w:rsidR="00363E95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го</w:t>
      </w:r>
      <w:r w:rsidR="002E7DB6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обществ</w:t>
      </w:r>
      <w:r w:rsidR="00363E95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2E7DB6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«</w:t>
      </w:r>
      <w:r w:rsidR="007C4570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Электросети Кубани</w:t>
      </w:r>
      <w:r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» (</w:t>
      </w:r>
      <w:r w:rsidR="007C4570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АО «Электросети Кубани»</w:t>
      </w:r>
      <w:r w:rsidR="002E7DB6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  <w:r w:rsidR="00990B4F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отношении объектов</w:t>
      </w:r>
      <w:r w:rsidR="00021F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021FC4" w:rsidRPr="00021FC4">
        <w:rPr>
          <w:rFonts w:ascii="Times New Roman" w:eastAsia="Times New Roman" w:hAnsi="Times New Roman" w:cs="Times New Roman"/>
          <w:sz w:val="24"/>
          <w:szCs w:val="24"/>
          <w:lang w:eastAsia="ar-SA"/>
        </w:rPr>
        <w:t>необходим</w:t>
      </w:r>
      <w:r w:rsidR="00021FC4">
        <w:rPr>
          <w:rFonts w:ascii="Times New Roman" w:eastAsia="Times New Roman" w:hAnsi="Times New Roman" w:cs="Times New Roman"/>
          <w:sz w:val="24"/>
          <w:szCs w:val="24"/>
          <w:lang w:eastAsia="ar-SA"/>
        </w:rPr>
        <w:t>ых</w:t>
      </w:r>
      <w:r w:rsidR="00021FC4" w:rsidRPr="00021F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для электроснабжения населения</w:t>
      </w:r>
      <w:r w:rsidR="00990B4F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</w:t>
      </w:r>
    </w:p>
    <w:p w14:paraId="52A26D9F" w14:textId="7F8A9DE4" w:rsidR="00990B4F" w:rsidRPr="00F72540" w:rsidRDefault="00074767" w:rsidP="00074767">
      <w:pPr>
        <w:pStyle w:val="a5"/>
        <w:tabs>
          <w:tab w:val="left" w:pos="426"/>
          <w:tab w:val="left" w:pos="709"/>
          <w:tab w:val="left" w:pos="851"/>
          <w:tab w:val="left" w:pos="1134"/>
          <w:tab w:val="left" w:pos="1276"/>
        </w:tabs>
        <w:suppressAutoHyphens/>
        <w:spacing w:after="0" w:line="240" w:lineRule="auto"/>
        <w:ind w:left="11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sz w:val="24"/>
          <w:szCs w:val="24"/>
          <w:lang w:eastAsia="ar-SA"/>
        </w:rPr>
        <w:tab/>
      </w:r>
      <w:r w:rsidR="00021FC4" w:rsidRPr="00F72540">
        <w:rPr>
          <w:rFonts w:ascii="Times New Roman" w:hAnsi="Times New Roman"/>
          <w:b/>
          <w:bCs/>
          <w:sz w:val="24"/>
          <w:szCs w:val="24"/>
          <w:lang w:eastAsia="ar-SA"/>
        </w:rPr>
        <w:t>«</w:t>
      </w:r>
      <w:r w:rsidR="00FE2B31" w:rsidRPr="00FE2B31">
        <w:rPr>
          <w:rFonts w:ascii="Times New Roman" w:hAnsi="Times New Roman"/>
          <w:b/>
          <w:bCs/>
          <w:sz w:val="24"/>
          <w:szCs w:val="24"/>
          <w:lang w:eastAsia="ar-SA"/>
        </w:rPr>
        <w:t xml:space="preserve">КЛ-10 </w:t>
      </w:r>
      <w:proofErr w:type="spellStart"/>
      <w:r w:rsidR="00FE2B31" w:rsidRPr="00FE2B31">
        <w:rPr>
          <w:rFonts w:ascii="Times New Roman" w:hAnsi="Times New Roman"/>
          <w:b/>
          <w:bCs/>
          <w:sz w:val="24"/>
          <w:szCs w:val="24"/>
          <w:lang w:eastAsia="ar-SA"/>
        </w:rPr>
        <w:t>кВ</w:t>
      </w:r>
      <w:proofErr w:type="spellEnd"/>
      <w:r w:rsidR="00FE2B31" w:rsidRPr="00FE2B31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(резерв) участок Ф П-13 от </w:t>
      </w:r>
      <w:proofErr w:type="gramStart"/>
      <w:r w:rsidR="00FE2B31" w:rsidRPr="00FE2B31">
        <w:rPr>
          <w:rFonts w:ascii="Times New Roman" w:hAnsi="Times New Roman"/>
          <w:b/>
          <w:bCs/>
          <w:sz w:val="24"/>
          <w:szCs w:val="24"/>
          <w:lang w:eastAsia="ar-SA"/>
        </w:rPr>
        <w:t>оп.№</w:t>
      </w:r>
      <w:proofErr w:type="gramEnd"/>
      <w:r w:rsidR="00FE2B31" w:rsidRPr="00FE2B31">
        <w:rPr>
          <w:rFonts w:ascii="Times New Roman" w:hAnsi="Times New Roman"/>
          <w:b/>
          <w:bCs/>
          <w:sz w:val="24"/>
          <w:szCs w:val="24"/>
          <w:lang w:eastAsia="ar-SA"/>
        </w:rPr>
        <w:t>167 до ТП-511», инв. № ПА0000526</w:t>
      </w:r>
      <w:r w:rsidR="006E68C6" w:rsidRPr="00F7254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, </w:t>
      </w:r>
      <w:bookmarkStart w:id="0" w:name="_Hlk215146990"/>
      <w:r w:rsidR="006E68C6" w:rsidRPr="00F7254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сроком на </w:t>
      </w:r>
      <w:r w:rsidR="00E624D7">
        <w:rPr>
          <w:rFonts w:ascii="Times New Roman" w:hAnsi="Times New Roman"/>
          <w:b/>
          <w:bCs/>
          <w:sz w:val="24"/>
          <w:szCs w:val="24"/>
          <w:lang w:eastAsia="ar-SA"/>
        </w:rPr>
        <w:t>49</w:t>
      </w:r>
      <w:r w:rsidR="004818D7" w:rsidRPr="00F7254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  <w:r w:rsidR="006E68C6" w:rsidRPr="00F72540">
        <w:rPr>
          <w:rFonts w:ascii="Times New Roman" w:hAnsi="Times New Roman"/>
          <w:b/>
          <w:bCs/>
          <w:sz w:val="24"/>
          <w:szCs w:val="24"/>
          <w:lang w:eastAsia="ar-SA"/>
        </w:rPr>
        <w:t>лет:</w:t>
      </w:r>
      <w:bookmarkEnd w:id="0"/>
    </w:p>
    <w:p w14:paraId="070D38B5" w14:textId="1F997B9F" w:rsidR="004675B4" w:rsidRPr="00F72540" w:rsidRDefault="00074767" w:rsidP="00F72540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675B4" w:rsidRPr="00F72540">
        <w:rPr>
          <w:rFonts w:ascii="Times New Roman" w:hAnsi="Times New Roman" w:cs="Times New Roman"/>
          <w:sz w:val="24"/>
          <w:szCs w:val="24"/>
        </w:rPr>
        <w:t xml:space="preserve">Адрес (или иное описание </w:t>
      </w:r>
      <w:proofErr w:type="gramStart"/>
      <w:r w:rsidR="004675B4" w:rsidRPr="00F72540">
        <w:rPr>
          <w:rFonts w:ascii="Times New Roman" w:hAnsi="Times New Roman" w:cs="Times New Roman"/>
          <w:sz w:val="24"/>
          <w:szCs w:val="24"/>
        </w:rPr>
        <w:t>местоположения)*</w:t>
      </w:r>
      <w:proofErr w:type="gramEnd"/>
      <w:r w:rsidR="004675B4" w:rsidRPr="00F72540">
        <w:rPr>
          <w:rFonts w:ascii="Times New Roman" w:hAnsi="Times New Roman" w:cs="Times New Roman"/>
          <w:sz w:val="24"/>
          <w:szCs w:val="24"/>
        </w:rPr>
        <w:t>, а также кадастровые номера земельных участков, в отношении которых испрашивается публичный сервитут:</w:t>
      </w:r>
    </w:p>
    <w:p w14:paraId="44933A59" w14:textId="67C6534E" w:rsidR="00FE2B31" w:rsidRPr="00FE2B31" w:rsidRDefault="00155B44" w:rsidP="00FE2B31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 w:rsidRPr="00F72540">
        <w:rPr>
          <w:rFonts w:ascii="Times New Roman" w:hAnsi="Times New Roman" w:cs="Times New Roman"/>
          <w:sz w:val="24"/>
          <w:szCs w:val="24"/>
        </w:rPr>
        <w:tab/>
      </w:r>
      <w:r w:rsidR="00FE2B31">
        <w:rPr>
          <w:rFonts w:ascii="Times New Roman" w:hAnsi="Times New Roman" w:cs="Times New Roman"/>
          <w:sz w:val="24"/>
          <w:szCs w:val="24"/>
        </w:rPr>
        <w:t xml:space="preserve">- </w:t>
      </w:r>
      <w:r w:rsidR="00FE2B31" w:rsidRPr="00FE2B31">
        <w:rPr>
          <w:rFonts w:ascii="Times New Roman" w:hAnsi="Times New Roman" w:cs="Times New Roman"/>
          <w:sz w:val="24"/>
          <w:szCs w:val="24"/>
        </w:rPr>
        <w:t>23:25:0000000:2662(3), Краснодарский край, Приморско-Ахтарский район, город Приморско-Ахтарск, улица Островского</w:t>
      </w:r>
    </w:p>
    <w:p w14:paraId="5F32441E" w14:textId="0336D8D8" w:rsidR="00FE2B31" w:rsidRPr="00FE2B31" w:rsidRDefault="00FE2B31" w:rsidP="00FE2B31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FE2B31">
        <w:rPr>
          <w:rFonts w:ascii="Times New Roman" w:hAnsi="Times New Roman" w:cs="Times New Roman"/>
          <w:sz w:val="24"/>
          <w:szCs w:val="24"/>
        </w:rPr>
        <w:t>23:25:0101047, Краснодарский край, р-н Приморско-Ахтарский, г. Приморско-Ахтарск</w:t>
      </w:r>
    </w:p>
    <w:p w14:paraId="266C204C" w14:textId="3FE42ADA" w:rsidR="00FE2B31" w:rsidRPr="00FE2B31" w:rsidRDefault="00FE2B31" w:rsidP="00FE2B31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FE2B31">
        <w:rPr>
          <w:rFonts w:ascii="Times New Roman" w:hAnsi="Times New Roman" w:cs="Times New Roman"/>
          <w:sz w:val="24"/>
          <w:szCs w:val="24"/>
        </w:rPr>
        <w:t>23:25:0000000:1849, Местоположение установлено относительно ориентира, расположенного в границах участка. Почтовый адрес ориентира: Краснодарский край, р-н. Приморско-Ахтарский, г. Приморско-Ахтарск, ул. Космонавтов</w:t>
      </w:r>
    </w:p>
    <w:p w14:paraId="1D1FBE95" w14:textId="38EDDBFA" w:rsidR="00FE2B31" w:rsidRPr="00FE2B31" w:rsidRDefault="00FE2B31" w:rsidP="00FE2B31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FE2B31">
        <w:rPr>
          <w:rFonts w:ascii="Times New Roman" w:hAnsi="Times New Roman" w:cs="Times New Roman"/>
          <w:sz w:val="24"/>
          <w:szCs w:val="24"/>
        </w:rPr>
        <w:t>23:25:0101064, Краснодарский край, р-н Приморско-Ахтарский, г. Приморско-Ахтарск</w:t>
      </w:r>
    </w:p>
    <w:p w14:paraId="6585AED7" w14:textId="718C5EAC" w:rsidR="00021FC4" w:rsidRPr="00F72540" w:rsidRDefault="00FE2B31" w:rsidP="00FE2B31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- </w:t>
      </w:r>
      <w:r w:rsidRPr="00FE2B31">
        <w:rPr>
          <w:rFonts w:ascii="Times New Roman" w:hAnsi="Times New Roman" w:cs="Times New Roman"/>
          <w:sz w:val="24"/>
          <w:szCs w:val="24"/>
        </w:rPr>
        <w:t>23:25:0101064:59, Местоположение установлено относительно ориентира, расположенного в границах участка. Почтовый адрес ориентира: Краснодарский край, р-н Приморско-Ахтарский, г. Приморско-Ахтарск, ул. Ленина, сквер им. Ленина</w:t>
      </w:r>
      <w:r w:rsidR="00193C25" w:rsidRPr="00F72540">
        <w:rPr>
          <w:rFonts w:ascii="Times New Roman" w:hAnsi="Times New Roman" w:cs="Times New Roman"/>
          <w:sz w:val="24"/>
          <w:szCs w:val="24"/>
        </w:rPr>
        <w:t>.</w:t>
      </w:r>
    </w:p>
    <w:p w14:paraId="693A3142" w14:textId="5F34089D" w:rsidR="0000291F" w:rsidRPr="0000291F" w:rsidRDefault="0000291F" w:rsidP="0061677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291F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Приморско-Ахтарский муниципальный округ Краснодарского края, 353860, Краснодарский край, г. Приморско-Ахтарск, ул.50 лет Октября, 63</w:t>
      </w:r>
      <w:r w:rsidR="00616776">
        <w:rPr>
          <w:rFonts w:ascii="Times New Roman" w:hAnsi="Times New Roman" w:cs="Times New Roman"/>
          <w:sz w:val="24"/>
          <w:szCs w:val="24"/>
        </w:rPr>
        <w:t>. В</w:t>
      </w:r>
      <w:r w:rsidRPr="0000291F">
        <w:rPr>
          <w:rFonts w:ascii="Times New Roman" w:hAnsi="Times New Roman" w:cs="Times New Roman"/>
          <w:sz w:val="24"/>
          <w:szCs w:val="24"/>
        </w:rPr>
        <w:t>ремя приема: понедельник-четверг с 9.00 до 18.00 ч.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пятница с 9.00 до 17.00 ч. перерыв с 13:00 до 14:00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</w:r>
      <w:r w:rsidR="00C6737D">
        <w:rPr>
          <w:rFonts w:ascii="Times New Roman" w:hAnsi="Times New Roman" w:cs="Times New Roman"/>
          <w:sz w:val="24"/>
          <w:szCs w:val="24"/>
        </w:rPr>
        <w:t>.</w:t>
      </w:r>
    </w:p>
    <w:p w14:paraId="61F2D130" w14:textId="39F769B2" w:rsidR="00503475" w:rsidRPr="00503475" w:rsidRDefault="0000291F" w:rsidP="00AA151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291F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Приморско-Ахтарский муниципальный округ Краснодарского края, адрес: 353860, Краснодарский край, г. Приморско-Ахтарск, ул.50 лет Октября, 63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в течение 15 дней со дня опубликования данного сообщения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в отношении которых подано указанное ходатайство (муниципального района в случае, если такие земельные участки и (или) земли расположены на межселенной территории)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</w:r>
      <w:r w:rsidR="00C6737D">
        <w:rPr>
          <w:rFonts w:ascii="Times New Roman" w:hAnsi="Times New Roman" w:cs="Times New Roman"/>
          <w:sz w:val="24"/>
          <w:szCs w:val="24"/>
        </w:rPr>
        <w:t xml:space="preserve">. </w:t>
      </w:r>
      <w:r w:rsidRPr="0000291F">
        <w:rPr>
          <w:rFonts w:ascii="Times New Roman" w:hAnsi="Times New Roman" w:cs="Times New Roman"/>
          <w:sz w:val="24"/>
          <w:szCs w:val="24"/>
        </w:rPr>
        <w:t>Дополнительно по всем вопросам можно обращаться: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 xml:space="preserve">Акционерное общество «Электросети Кубани» 350049, Краснодарский край, г. Краснодар, ул. Красных Партизан, 192, </w:t>
      </w:r>
      <w:hyperlink r:id="rId5" w:history="1">
        <w:r w:rsidR="00C6737D" w:rsidRPr="00351023">
          <w:rPr>
            <w:rStyle w:val="a4"/>
            <w:rFonts w:ascii="Times New Roman" w:hAnsi="Times New Roman" w:cs="Times New Roman"/>
            <w:sz w:val="24"/>
            <w:szCs w:val="24"/>
          </w:rPr>
          <w:t>info@kubels.ru</w:t>
        </w:r>
      </w:hyperlink>
      <w:r w:rsidR="00C6737D">
        <w:rPr>
          <w:rFonts w:ascii="Times New Roman" w:hAnsi="Times New Roman" w:cs="Times New Roman"/>
          <w:sz w:val="24"/>
          <w:szCs w:val="24"/>
        </w:rPr>
        <w:t xml:space="preserve">. </w:t>
      </w:r>
      <w:r w:rsidRPr="0000291F">
        <w:rPr>
          <w:rFonts w:ascii="Times New Roman" w:hAnsi="Times New Roman" w:cs="Times New Roman"/>
          <w:sz w:val="24"/>
          <w:szCs w:val="24"/>
        </w:rPr>
        <w:t xml:space="preserve">Графическое описание местоположения границ публичных сервитутов, а также перечень координат характерных точек этих границ опубликованы на сайте </w:t>
      </w:r>
      <w:hyperlink r:id="rId6" w:history="1">
        <w:r w:rsidR="00C6737D" w:rsidRPr="00351023">
          <w:rPr>
            <w:rStyle w:val="a4"/>
            <w:rFonts w:ascii="Times New Roman" w:hAnsi="Times New Roman" w:cs="Times New Roman"/>
            <w:sz w:val="24"/>
            <w:szCs w:val="24"/>
          </w:rPr>
          <w:t>https://www.prahtarsk.ru/</w:t>
        </w:r>
      </w:hyperlink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(описание местоположения границ публичного сервитута)</w:t>
      </w:r>
      <w:r w:rsidR="00C6737D">
        <w:rPr>
          <w:rFonts w:ascii="Times New Roman" w:hAnsi="Times New Roman" w:cs="Times New Roman"/>
          <w:sz w:val="24"/>
          <w:szCs w:val="24"/>
        </w:rPr>
        <w:t xml:space="preserve">. </w:t>
      </w:r>
      <w:r w:rsidRPr="0000291F">
        <w:rPr>
          <w:rFonts w:ascii="Times New Roman" w:hAnsi="Times New Roman" w:cs="Times New Roman"/>
          <w:sz w:val="24"/>
          <w:szCs w:val="24"/>
        </w:rPr>
        <w:t>Объекты электросетевого хозяйства принадлежит на праве собственности АО «Электросети Кубань». Обоснованиями установления публичных сервитутов явля</w:t>
      </w:r>
      <w:r w:rsidR="00616776">
        <w:rPr>
          <w:rFonts w:ascii="Times New Roman" w:hAnsi="Times New Roman" w:cs="Times New Roman"/>
          <w:sz w:val="24"/>
          <w:szCs w:val="24"/>
        </w:rPr>
        <w:t>е</w:t>
      </w:r>
      <w:r w:rsidRPr="0000291F">
        <w:rPr>
          <w:rFonts w:ascii="Times New Roman" w:hAnsi="Times New Roman" w:cs="Times New Roman"/>
          <w:sz w:val="24"/>
          <w:szCs w:val="24"/>
        </w:rPr>
        <w:t xml:space="preserve">тся справка о балансовой принадлежности от </w:t>
      </w:r>
      <w:r w:rsidR="00A41479" w:rsidRPr="00A41479">
        <w:rPr>
          <w:rFonts w:ascii="Times New Roman" w:hAnsi="Times New Roman" w:cs="Times New Roman"/>
          <w:sz w:val="24"/>
          <w:szCs w:val="24"/>
        </w:rPr>
        <w:t xml:space="preserve">23.04.2026 </w:t>
      </w:r>
      <w:r w:rsidRPr="0000291F">
        <w:rPr>
          <w:rFonts w:ascii="Times New Roman" w:hAnsi="Times New Roman" w:cs="Times New Roman"/>
          <w:sz w:val="24"/>
          <w:szCs w:val="24"/>
        </w:rPr>
        <w:t>№ б/н</w:t>
      </w:r>
      <w:r w:rsidR="00AA1518">
        <w:rPr>
          <w:rFonts w:ascii="Times New Roman" w:hAnsi="Times New Roman" w:cs="Times New Roman"/>
          <w:sz w:val="24"/>
          <w:szCs w:val="24"/>
        </w:rPr>
        <w:t>.</w:t>
      </w:r>
    </w:p>
    <w:sectPr w:rsidR="00503475" w:rsidRPr="00503475" w:rsidSect="003B25F0">
      <w:pgSz w:w="11906" w:h="16838"/>
      <w:pgMar w:top="794" w:right="851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77C97"/>
    <w:multiLevelType w:val="hybridMultilevel"/>
    <w:tmpl w:val="95267B34"/>
    <w:lvl w:ilvl="0" w:tplc="B22E2F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AF6ACC"/>
    <w:multiLevelType w:val="hybridMultilevel"/>
    <w:tmpl w:val="17FA5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219160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2625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DC9"/>
    <w:rsid w:val="0000257E"/>
    <w:rsid w:val="0000291F"/>
    <w:rsid w:val="00002C2F"/>
    <w:rsid w:val="00003C8B"/>
    <w:rsid w:val="00003CD4"/>
    <w:rsid w:val="00005D1D"/>
    <w:rsid w:val="00012169"/>
    <w:rsid w:val="00021FC4"/>
    <w:rsid w:val="000510C0"/>
    <w:rsid w:val="00055BC7"/>
    <w:rsid w:val="00062107"/>
    <w:rsid w:val="0006241B"/>
    <w:rsid w:val="00063DC0"/>
    <w:rsid w:val="00066D6D"/>
    <w:rsid w:val="00074767"/>
    <w:rsid w:val="0007527D"/>
    <w:rsid w:val="00077525"/>
    <w:rsid w:val="00081CF9"/>
    <w:rsid w:val="00093BA2"/>
    <w:rsid w:val="000B1280"/>
    <w:rsid w:val="000B72D0"/>
    <w:rsid w:val="000C561D"/>
    <w:rsid w:val="000E22A3"/>
    <w:rsid w:val="000E3760"/>
    <w:rsid w:val="000E5C51"/>
    <w:rsid w:val="000F39C9"/>
    <w:rsid w:val="00107196"/>
    <w:rsid w:val="001111A5"/>
    <w:rsid w:val="0011490D"/>
    <w:rsid w:val="00133521"/>
    <w:rsid w:val="0014154D"/>
    <w:rsid w:val="0014582B"/>
    <w:rsid w:val="00147946"/>
    <w:rsid w:val="001479D5"/>
    <w:rsid w:val="001526D8"/>
    <w:rsid w:val="001527ED"/>
    <w:rsid w:val="00155B44"/>
    <w:rsid w:val="001616BE"/>
    <w:rsid w:val="00163820"/>
    <w:rsid w:val="00180D99"/>
    <w:rsid w:val="00182404"/>
    <w:rsid w:val="00193C25"/>
    <w:rsid w:val="00197876"/>
    <w:rsid w:val="001B207C"/>
    <w:rsid w:val="001B3385"/>
    <w:rsid w:val="001B4969"/>
    <w:rsid w:val="001B5F10"/>
    <w:rsid w:val="001C44AB"/>
    <w:rsid w:val="001C730A"/>
    <w:rsid w:val="001E0F06"/>
    <w:rsid w:val="001F1279"/>
    <w:rsid w:val="001F6A72"/>
    <w:rsid w:val="002107E5"/>
    <w:rsid w:val="00210CB8"/>
    <w:rsid w:val="00211421"/>
    <w:rsid w:val="00212372"/>
    <w:rsid w:val="002154AD"/>
    <w:rsid w:val="00216B70"/>
    <w:rsid w:val="002333D0"/>
    <w:rsid w:val="0024385F"/>
    <w:rsid w:val="002578F3"/>
    <w:rsid w:val="00265A8A"/>
    <w:rsid w:val="00283B07"/>
    <w:rsid w:val="00291AC1"/>
    <w:rsid w:val="002C0B47"/>
    <w:rsid w:val="002C2B39"/>
    <w:rsid w:val="002D393B"/>
    <w:rsid w:val="002D73D1"/>
    <w:rsid w:val="002E73D0"/>
    <w:rsid w:val="002E7DB6"/>
    <w:rsid w:val="002F0291"/>
    <w:rsid w:val="00311F1D"/>
    <w:rsid w:val="00325CF2"/>
    <w:rsid w:val="003376E3"/>
    <w:rsid w:val="00337E11"/>
    <w:rsid w:val="0034132B"/>
    <w:rsid w:val="00342468"/>
    <w:rsid w:val="00344601"/>
    <w:rsid w:val="0035311C"/>
    <w:rsid w:val="00362AE1"/>
    <w:rsid w:val="00363135"/>
    <w:rsid w:val="00363E95"/>
    <w:rsid w:val="00364B64"/>
    <w:rsid w:val="00364EF0"/>
    <w:rsid w:val="003675C3"/>
    <w:rsid w:val="00372B74"/>
    <w:rsid w:val="003823CC"/>
    <w:rsid w:val="00382547"/>
    <w:rsid w:val="003A2632"/>
    <w:rsid w:val="003B25F0"/>
    <w:rsid w:val="003E0BC8"/>
    <w:rsid w:val="003E489C"/>
    <w:rsid w:val="003F4507"/>
    <w:rsid w:val="00403B08"/>
    <w:rsid w:val="00425C9D"/>
    <w:rsid w:val="0042772E"/>
    <w:rsid w:val="00442C2A"/>
    <w:rsid w:val="00443CAF"/>
    <w:rsid w:val="004669C2"/>
    <w:rsid w:val="004675B4"/>
    <w:rsid w:val="00475128"/>
    <w:rsid w:val="00475A69"/>
    <w:rsid w:val="0048083E"/>
    <w:rsid w:val="004818D7"/>
    <w:rsid w:val="00493F82"/>
    <w:rsid w:val="004A3F13"/>
    <w:rsid w:val="004B0B6B"/>
    <w:rsid w:val="004B7C2E"/>
    <w:rsid w:val="004C00D2"/>
    <w:rsid w:val="004C6AB8"/>
    <w:rsid w:val="004F4D69"/>
    <w:rsid w:val="00503475"/>
    <w:rsid w:val="00513D83"/>
    <w:rsid w:val="005151C8"/>
    <w:rsid w:val="00522EAA"/>
    <w:rsid w:val="00524D09"/>
    <w:rsid w:val="00527829"/>
    <w:rsid w:val="00541868"/>
    <w:rsid w:val="00541E7F"/>
    <w:rsid w:val="00543A7C"/>
    <w:rsid w:val="00544177"/>
    <w:rsid w:val="005444DE"/>
    <w:rsid w:val="005520EF"/>
    <w:rsid w:val="005569BC"/>
    <w:rsid w:val="00556E39"/>
    <w:rsid w:val="0056268B"/>
    <w:rsid w:val="00562832"/>
    <w:rsid w:val="00566C33"/>
    <w:rsid w:val="00575D63"/>
    <w:rsid w:val="005771DF"/>
    <w:rsid w:val="005831D6"/>
    <w:rsid w:val="00584DE6"/>
    <w:rsid w:val="0058603E"/>
    <w:rsid w:val="005953FF"/>
    <w:rsid w:val="0059653A"/>
    <w:rsid w:val="005A5E88"/>
    <w:rsid w:val="005B3C91"/>
    <w:rsid w:val="005B7C11"/>
    <w:rsid w:val="005C1EB1"/>
    <w:rsid w:val="005D1E83"/>
    <w:rsid w:val="005D2759"/>
    <w:rsid w:val="005D2E2B"/>
    <w:rsid w:val="005D30DA"/>
    <w:rsid w:val="005D7B76"/>
    <w:rsid w:val="005E1843"/>
    <w:rsid w:val="005E271A"/>
    <w:rsid w:val="005E3B3D"/>
    <w:rsid w:val="005E77F4"/>
    <w:rsid w:val="005F07F9"/>
    <w:rsid w:val="005F258A"/>
    <w:rsid w:val="00600A19"/>
    <w:rsid w:val="00616776"/>
    <w:rsid w:val="00617DBD"/>
    <w:rsid w:val="0062001F"/>
    <w:rsid w:val="00651231"/>
    <w:rsid w:val="006577D0"/>
    <w:rsid w:val="006742E1"/>
    <w:rsid w:val="006743C5"/>
    <w:rsid w:val="006772DF"/>
    <w:rsid w:val="006852E3"/>
    <w:rsid w:val="00686454"/>
    <w:rsid w:val="00694A48"/>
    <w:rsid w:val="0069643A"/>
    <w:rsid w:val="006D1B65"/>
    <w:rsid w:val="006D2629"/>
    <w:rsid w:val="006E176F"/>
    <w:rsid w:val="006E68C6"/>
    <w:rsid w:val="006F2A3D"/>
    <w:rsid w:val="006F2DE3"/>
    <w:rsid w:val="006F505E"/>
    <w:rsid w:val="006F7757"/>
    <w:rsid w:val="00721615"/>
    <w:rsid w:val="00721713"/>
    <w:rsid w:val="00733534"/>
    <w:rsid w:val="00737AF3"/>
    <w:rsid w:val="00745197"/>
    <w:rsid w:val="00763597"/>
    <w:rsid w:val="00782522"/>
    <w:rsid w:val="0078407D"/>
    <w:rsid w:val="007864F7"/>
    <w:rsid w:val="007A1146"/>
    <w:rsid w:val="007B2A17"/>
    <w:rsid w:val="007B405B"/>
    <w:rsid w:val="007B6EBF"/>
    <w:rsid w:val="007B782C"/>
    <w:rsid w:val="007C4570"/>
    <w:rsid w:val="007D2A84"/>
    <w:rsid w:val="007D599F"/>
    <w:rsid w:val="007D7A9D"/>
    <w:rsid w:val="007E4DC9"/>
    <w:rsid w:val="007E5311"/>
    <w:rsid w:val="007F06EC"/>
    <w:rsid w:val="007F3D5E"/>
    <w:rsid w:val="0080378D"/>
    <w:rsid w:val="008038B6"/>
    <w:rsid w:val="00803A8A"/>
    <w:rsid w:val="008113BF"/>
    <w:rsid w:val="00834AB7"/>
    <w:rsid w:val="008356AF"/>
    <w:rsid w:val="0083600C"/>
    <w:rsid w:val="008424B1"/>
    <w:rsid w:val="008506B3"/>
    <w:rsid w:val="0086215C"/>
    <w:rsid w:val="0086364C"/>
    <w:rsid w:val="00874507"/>
    <w:rsid w:val="00880CD4"/>
    <w:rsid w:val="00885652"/>
    <w:rsid w:val="008A137E"/>
    <w:rsid w:val="008A3ABC"/>
    <w:rsid w:val="008B7C71"/>
    <w:rsid w:val="008C083D"/>
    <w:rsid w:val="008C2861"/>
    <w:rsid w:val="008C66F3"/>
    <w:rsid w:val="008D1CC3"/>
    <w:rsid w:val="008D3CB1"/>
    <w:rsid w:val="008D3F80"/>
    <w:rsid w:val="008D5D99"/>
    <w:rsid w:val="008D6E1E"/>
    <w:rsid w:val="008E1268"/>
    <w:rsid w:val="008F0E51"/>
    <w:rsid w:val="008F56B4"/>
    <w:rsid w:val="008F5C51"/>
    <w:rsid w:val="008F6146"/>
    <w:rsid w:val="008F7501"/>
    <w:rsid w:val="00904637"/>
    <w:rsid w:val="009055D9"/>
    <w:rsid w:val="00907FE5"/>
    <w:rsid w:val="00921481"/>
    <w:rsid w:val="009254F4"/>
    <w:rsid w:val="00935201"/>
    <w:rsid w:val="00935CB3"/>
    <w:rsid w:val="00947F38"/>
    <w:rsid w:val="00951A04"/>
    <w:rsid w:val="009833BE"/>
    <w:rsid w:val="00983788"/>
    <w:rsid w:val="00987361"/>
    <w:rsid w:val="00990B4F"/>
    <w:rsid w:val="009A45AF"/>
    <w:rsid w:val="009A671F"/>
    <w:rsid w:val="009B05C9"/>
    <w:rsid w:val="009C2B75"/>
    <w:rsid w:val="009E432F"/>
    <w:rsid w:val="009E7EAE"/>
    <w:rsid w:val="009F08A8"/>
    <w:rsid w:val="009F45B2"/>
    <w:rsid w:val="00A00143"/>
    <w:rsid w:val="00A025CF"/>
    <w:rsid w:val="00A029E9"/>
    <w:rsid w:val="00A04FEF"/>
    <w:rsid w:val="00A132B7"/>
    <w:rsid w:val="00A23DF3"/>
    <w:rsid w:val="00A2645E"/>
    <w:rsid w:val="00A317C2"/>
    <w:rsid w:val="00A40172"/>
    <w:rsid w:val="00A41479"/>
    <w:rsid w:val="00A44CAC"/>
    <w:rsid w:val="00A47289"/>
    <w:rsid w:val="00A53276"/>
    <w:rsid w:val="00A63DA0"/>
    <w:rsid w:val="00A704C4"/>
    <w:rsid w:val="00A724B3"/>
    <w:rsid w:val="00A72D1F"/>
    <w:rsid w:val="00A76389"/>
    <w:rsid w:val="00A90E82"/>
    <w:rsid w:val="00A9139A"/>
    <w:rsid w:val="00A97F9D"/>
    <w:rsid w:val="00AA1518"/>
    <w:rsid w:val="00AB1FE4"/>
    <w:rsid w:val="00AB4EC0"/>
    <w:rsid w:val="00AD08FF"/>
    <w:rsid w:val="00AD391E"/>
    <w:rsid w:val="00AD7406"/>
    <w:rsid w:val="00AF58A4"/>
    <w:rsid w:val="00B062E3"/>
    <w:rsid w:val="00B21CD2"/>
    <w:rsid w:val="00B225EE"/>
    <w:rsid w:val="00B5370B"/>
    <w:rsid w:val="00B57203"/>
    <w:rsid w:val="00B8237E"/>
    <w:rsid w:val="00B862C7"/>
    <w:rsid w:val="00B8711B"/>
    <w:rsid w:val="00BA2C9D"/>
    <w:rsid w:val="00BA3E0D"/>
    <w:rsid w:val="00BA4D6C"/>
    <w:rsid w:val="00BA7F94"/>
    <w:rsid w:val="00BC0C28"/>
    <w:rsid w:val="00BC245C"/>
    <w:rsid w:val="00BC4817"/>
    <w:rsid w:val="00BD73AE"/>
    <w:rsid w:val="00BD7555"/>
    <w:rsid w:val="00C04B01"/>
    <w:rsid w:val="00C0509D"/>
    <w:rsid w:val="00C221D6"/>
    <w:rsid w:val="00C239EB"/>
    <w:rsid w:val="00C23E85"/>
    <w:rsid w:val="00C240D8"/>
    <w:rsid w:val="00C27B01"/>
    <w:rsid w:val="00C529EE"/>
    <w:rsid w:val="00C6013E"/>
    <w:rsid w:val="00C6149C"/>
    <w:rsid w:val="00C6737D"/>
    <w:rsid w:val="00C8038A"/>
    <w:rsid w:val="00C907EB"/>
    <w:rsid w:val="00C935F2"/>
    <w:rsid w:val="00CA357A"/>
    <w:rsid w:val="00CB321E"/>
    <w:rsid w:val="00CB508C"/>
    <w:rsid w:val="00CB759A"/>
    <w:rsid w:val="00CC237C"/>
    <w:rsid w:val="00CF0ADE"/>
    <w:rsid w:val="00CF1289"/>
    <w:rsid w:val="00CF40F1"/>
    <w:rsid w:val="00CF45B2"/>
    <w:rsid w:val="00D15C61"/>
    <w:rsid w:val="00D2025E"/>
    <w:rsid w:val="00D27633"/>
    <w:rsid w:val="00D322E1"/>
    <w:rsid w:val="00D33CF4"/>
    <w:rsid w:val="00D34F80"/>
    <w:rsid w:val="00D35724"/>
    <w:rsid w:val="00D361B0"/>
    <w:rsid w:val="00D361CC"/>
    <w:rsid w:val="00D36E07"/>
    <w:rsid w:val="00D452F4"/>
    <w:rsid w:val="00D45EF1"/>
    <w:rsid w:val="00D53323"/>
    <w:rsid w:val="00D62F44"/>
    <w:rsid w:val="00D92D02"/>
    <w:rsid w:val="00D944F4"/>
    <w:rsid w:val="00DA2CA5"/>
    <w:rsid w:val="00DA7BE3"/>
    <w:rsid w:val="00DB1965"/>
    <w:rsid w:val="00DD1BB5"/>
    <w:rsid w:val="00DD33F9"/>
    <w:rsid w:val="00DD57FE"/>
    <w:rsid w:val="00DD79E3"/>
    <w:rsid w:val="00DE4D92"/>
    <w:rsid w:val="00DF2888"/>
    <w:rsid w:val="00E013DF"/>
    <w:rsid w:val="00E050ED"/>
    <w:rsid w:val="00E07E59"/>
    <w:rsid w:val="00E12065"/>
    <w:rsid w:val="00E217EF"/>
    <w:rsid w:val="00E570FD"/>
    <w:rsid w:val="00E57878"/>
    <w:rsid w:val="00E6135C"/>
    <w:rsid w:val="00E624D7"/>
    <w:rsid w:val="00E72E47"/>
    <w:rsid w:val="00E73250"/>
    <w:rsid w:val="00E74541"/>
    <w:rsid w:val="00E7794F"/>
    <w:rsid w:val="00E86FC7"/>
    <w:rsid w:val="00E9050B"/>
    <w:rsid w:val="00EA1108"/>
    <w:rsid w:val="00EB3C8F"/>
    <w:rsid w:val="00EB4B38"/>
    <w:rsid w:val="00EB58DB"/>
    <w:rsid w:val="00ED45E5"/>
    <w:rsid w:val="00ED764E"/>
    <w:rsid w:val="00EE322F"/>
    <w:rsid w:val="00EE6272"/>
    <w:rsid w:val="00F125B3"/>
    <w:rsid w:val="00F51E18"/>
    <w:rsid w:val="00F55B21"/>
    <w:rsid w:val="00F70C56"/>
    <w:rsid w:val="00F72540"/>
    <w:rsid w:val="00F93D1F"/>
    <w:rsid w:val="00F93EEC"/>
    <w:rsid w:val="00F959A1"/>
    <w:rsid w:val="00FA1B93"/>
    <w:rsid w:val="00FA696F"/>
    <w:rsid w:val="00FB4143"/>
    <w:rsid w:val="00FB5DD9"/>
    <w:rsid w:val="00FC71D9"/>
    <w:rsid w:val="00FD230A"/>
    <w:rsid w:val="00FE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13480"/>
  <w15:chartTrackingRefBased/>
  <w15:docId w15:val="{A19387A6-80B6-4EA9-8097-32EFA9476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6C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B25F0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363E95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4675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Unresolved Mention"/>
    <w:basedOn w:val="a0"/>
    <w:uiPriority w:val="99"/>
    <w:semiHidden/>
    <w:unhideWhenUsed/>
    <w:rsid w:val="00D92D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44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rahtarsk.ru/" TargetMode="External"/><Relationship Id="rId5" Type="http://schemas.openxmlformats.org/officeDocument/2006/relationships/hyperlink" Target="mailto:info@kubels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Марина Маякова</cp:lastModifiedBy>
  <cp:revision>173</cp:revision>
  <dcterms:created xsi:type="dcterms:W3CDTF">2022-07-21T11:10:00Z</dcterms:created>
  <dcterms:modified xsi:type="dcterms:W3CDTF">2026-06-18T08:04:00Z</dcterms:modified>
</cp:coreProperties>
</file>